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BC3AC" w14:textId="77777777" w:rsidR="00474E13" w:rsidRPr="00474E13" w:rsidRDefault="00474E13" w:rsidP="00474E13">
      <w:pPr>
        <w:rPr>
          <w:b/>
          <w:bCs/>
        </w:rPr>
      </w:pPr>
      <w:r w:rsidRPr="00474E13">
        <w:rPr>
          <w:b/>
          <w:bCs/>
        </w:rPr>
        <w:t>Food Allergy vs Food Intolerance: What's the Difference?</w:t>
      </w:r>
    </w:p>
    <w:p w14:paraId="01A46806" w14:textId="77777777" w:rsidR="00474E13" w:rsidRPr="00474E13" w:rsidRDefault="00474E13" w:rsidP="00474E13">
      <w:r w:rsidRPr="00474E13">
        <w:t>Have you ever eaten a food and felt unwell afterwards? Many people assume they have a food allergy, but food allergies and food intolerances are very different conditions. Understanding the difference is important because the risks, symptoms, and management strategies vary significantly.</w:t>
      </w:r>
    </w:p>
    <w:p w14:paraId="1B375C90" w14:textId="77777777" w:rsidR="00474E13" w:rsidRPr="00474E13" w:rsidRDefault="00474E13" w:rsidP="00474E13">
      <w:pPr>
        <w:rPr>
          <w:b/>
          <w:bCs/>
        </w:rPr>
      </w:pPr>
      <w:r w:rsidRPr="00474E13">
        <w:rPr>
          <w:b/>
          <w:bCs/>
        </w:rPr>
        <w:t>What is a Food Allergy?</w:t>
      </w:r>
    </w:p>
    <w:p w14:paraId="35E6C480" w14:textId="77777777" w:rsidR="00474E13" w:rsidRPr="00474E13" w:rsidRDefault="00474E13" w:rsidP="00474E13">
      <w:r w:rsidRPr="00474E13">
        <w:t xml:space="preserve">A food allergy occurs when the body's immune system mistakenly identifies a food </w:t>
      </w:r>
      <w:r w:rsidRPr="008468C5">
        <w:rPr>
          <w:b/>
          <w:bCs/>
        </w:rPr>
        <w:t>protein</w:t>
      </w:r>
      <w:r w:rsidRPr="00474E13">
        <w:t xml:space="preserve"> as harmful and launches an immune response.</w:t>
      </w:r>
    </w:p>
    <w:p w14:paraId="710D2CB7" w14:textId="77777777" w:rsidR="00474E13" w:rsidRPr="00474E13" w:rsidRDefault="00474E13" w:rsidP="00474E13">
      <w:r w:rsidRPr="00474E13">
        <w:t xml:space="preserve">There are </w:t>
      </w:r>
      <w:r w:rsidRPr="00474E13">
        <w:rPr>
          <w:b/>
          <w:bCs/>
        </w:rPr>
        <w:t>two main types of food allergy: IgE-mediated and non-IgE-mediated food allergy.</w:t>
      </w:r>
    </w:p>
    <w:p w14:paraId="21795248" w14:textId="77777777" w:rsidR="00474E13" w:rsidRPr="00474E13" w:rsidRDefault="00474E13" w:rsidP="00474E13">
      <w:pPr>
        <w:rPr>
          <w:b/>
          <w:bCs/>
        </w:rPr>
      </w:pPr>
      <w:r w:rsidRPr="00474E13">
        <w:rPr>
          <w:b/>
          <w:bCs/>
        </w:rPr>
        <w:t>IgE-Mediated Food Allergy</w:t>
      </w:r>
    </w:p>
    <w:p w14:paraId="465659EA" w14:textId="77777777" w:rsidR="00474E13" w:rsidRPr="00474E13" w:rsidRDefault="00474E13" w:rsidP="00474E13">
      <w:r w:rsidRPr="008468C5">
        <w:rPr>
          <w:b/>
          <w:bCs/>
        </w:rPr>
        <w:t>IgE-mediated allergies</w:t>
      </w:r>
      <w:r w:rsidRPr="00474E13">
        <w:t xml:space="preserve"> involve the immune system producing Immunoglobulin E (IgE) antibodies against specific foods. Symptoms typically occur rapidly, often within minutes to two hours of eating the food.</w:t>
      </w:r>
    </w:p>
    <w:p w14:paraId="79C443F7" w14:textId="77777777" w:rsidR="00474E13" w:rsidRPr="00474E13" w:rsidRDefault="00474E13" w:rsidP="00474E13">
      <w:pPr>
        <w:rPr>
          <w:b/>
          <w:bCs/>
        </w:rPr>
      </w:pPr>
      <w:r w:rsidRPr="00474E13">
        <w:rPr>
          <w:b/>
          <w:bCs/>
        </w:rPr>
        <w:t>Symptoms May Include:</w:t>
      </w:r>
    </w:p>
    <w:p w14:paraId="79705263" w14:textId="77777777" w:rsidR="00474E13" w:rsidRPr="00474E13" w:rsidRDefault="00474E13" w:rsidP="00474E13">
      <w:pPr>
        <w:numPr>
          <w:ilvl w:val="0"/>
          <w:numId w:val="7"/>
        </w:numPr>
      </w:pPr>
      <w:r w:rsidRPr="00474E13">
        <w:t xml:space="preserve">Itching or tingling in the mouth </w:t>
      </w:r>
    </w:p>
    <w:p w14:paraId="6515A350" w14:textId="77777777" w:rsidR="00474E13" w:rsidRPr="00474E13" w:rsidRDefault="00474E13" w:rsidP="00474E13">
      <w:pPr>
        <w:numPr>
          <w:ilvl w:val="0"/>
          <w:numId w:val="7"/>
        </w:numPr>
      </w:pPr>
      <w:r w:rsidRPr="00474E13">
        <w:t xml:space="preserve">Hives (raised, itchy rash) </w:t>
      </w:r>
    </w:p>
    <w:p w14:paraId="0A271DF1" w14:textId="77777777" w:rsidR="00474E13" w:rsidRPr="00474E13" w:rsidRDefault="00474E13" w:rsidP="00474E13">
      <w:pPr>
        <w:numPr>
          <w:ilvl w:val="0"/>
          <w:numId w:val="7"/>
        </w:numPr>
      </w:pPr>
      <w:r w:rsidRPr="00474E13">
        <w:t xml:space="preserve">Swelling of the lips, tongue, face, or throat </w:t>
      </w:r>
    </w:p>
    <w:p w14:paraId="19B44CEB" w14:textId="77777777" w:rsidR="00474E13" w:rsidRPr="00474E13" w:rsidRDefault="00474E13" w:rsidP="00474E13">
      <w:pPr>
        <w:numPr>
          <w:ilvl w:val="0"/>
          <w:numId w:val="7"/>
        </w:numPr>
      </w:pPr>
      <w:r w:rsidRPr="00474E13">
        <w:t xml:space="preserve">Wheezing or difficulty breathing </w:t>
      </w:r>
    </w:p>
    <w:p w14:paraId="34F786D9" w14:textId="77777777" w:rsidR="00474E13" w:rsidRPr="00474E13" w:rsidRDefault="00474E13" w:rsidP="00474E13">
      <w:pPr>
        <w:numPr>
          <w:ilvl w:val="0"/>
          <w:numId w:val="7"/>
        </w:numPr>
      </w:pPr>
      <w:r w:rsidRPr="00474E13">
        <w:t xml:space="preserve">Dizziness or fainting </w:t>
      </w:r>
    </w:p>
    <w:p w14:paraId="16FD0482" w14:textId="77777777" w:rsidR="00474E13" w:rsidRPr="00474E13" w:rsidRDefault="00474E13" w:rsidP="00474E13">
      <w:pPr>
        <w:numPr>
          <w:ilvl w:val="0"/>
          <w:numId w:val="7"/>
        </w:numPr>
      </w:pPr>
      <w:r w:rsidRPr="00474E13">
        <w:t xml:space="preserve">Vomiting </w:t>
      </w:r>
    </w:p>
    <w:p w14:paraId="03A2A242" w14:textId="77777777" w:rsidR="00474E13" w:rsidRPr="00474E13" w:rsidRDefault="00474E13" w:rsidP="00474E13">
      <w:pPr>
        <w:numPr>
          <w:ilvl w:val="0"/>
          <w:numId w:val="7"/>
        </w:numPr>
      </w:pPr>
      <w:r w:rsidRPr="00474E13">
        <w:rPr>
          <w:b/>
          <w:bCs/>
        </w:rPr>
        <w:t>Anaphylaxis</w:t>
      </w:r>
      <w:r w:rsidRPr="00474E13">
        <w:t xml:space="preserve">, a severe and potentially life-threatening allergic reaction </w:t>
      </w:r>
    </w:p>
    <w:p w14:paraId="113765D7" w14:textId="77777777" w:rsidR="00474E13" w:rsidRPr="00474E13" w:rsidRDefault="00474E13" w:rsidP="00474E13">
      <w:r w:rsidRPr="00474E13">
        <w:t>Because of the risk of anaphylaxis, IgE-mediated food allergies should be assessed and managed by an immunologist or allergy specialist.</w:t>
      </w:r>
    </w:p>
    <w:p w14:paraId="154AB4DC" w14:textId="77777777" w:rsidR="00474E13" w:rsidRPr="00474E13" w:rsidRDefault="00474E13" w:rsidP="00474E13">
      <w:pPr>
        <w:rPr>
          <w:b/>
          <w:bCs/>
        </w:rPr>
      </w:pPr>
      <w:r w:rsidRPr="00474E13">
        <w:rPr>
          <w:b/>
          <w:bCs/>
        </w:rPr>
        <w:t>Non-IgE-Mediated Food Allergy</w:t>
      </w:r>
    </w:p>
    <w:p w14:paraId="6E0927E6" w14:textId="77777777" w:rsidR="00474E13" w:rsidRPr="00474E13" w:rsidRDefault="00474E13" w:rsidP="00474E13">
      <w:r w:rsidRPr="00474E13">
        <w:t>Non-IgE-mediated food allergies involve a different part of the immune system and tend to cause delayed symptoms, often developing hours or even days after consuming the food.</w:t>
      </w:r>
    </w:p>
    <w:p w14:paraId="704C836F" w14:textId="77777777" w:rsidR="00474E13" w:rsidRPr="00474E13" w:rsidRDefault="00474E13" w:rsidP="00474E13">
      <w:pPr>
        <w:rPr>
          <w:b/>
          <w:bCs/>
        </w:rPr>
      </w:pPr>
      <w:r w:rsidRPr="00474E13">
        <w:rPr>
          <w:b/>
          <w:bCs/>
        </w:rPr>
        <w:t>Symptoms May Include:</w:t>
      </w:r>
    </w:p>
    <w:p w14:paraId="425B3448" w14:textId="77777777" w:rsidR="00474E13" w:rsidRPr="00474E13" w:rsidRDefault="00474E13" w:rsidP="00474E13">
      <w:pPr>
        <w:numPr>
          <w:ilvl w:val="0"/>
          <w:numId w:val="8"/>
        </w:numPr>
      </w:pPr>
      <w:r w:rsidRPr="00474E13">
        <w:t xml:space="preserve">Reflux </w:t>
      </w:r>
    </w:p>
    <w:p w14:paraId="3FF18AD8" w14:textId="77777777" w:rsidR="00474E13" w:rsidRPr="00474E13" w:rsidRDefault="00474E13" w:rsidP="00474E13">
      <w:pPr>
        <w:numPr>
          <w:ilvl w:val="0"/>
          <w:numId w:val="8"/>
        </w:numPr>
      </w:pPr>
      <w:r w:rsidRPr="00474E13">
        <w:t xml:space="preserve">Vomiting </w:t>
      </w:r>
    </w:p>
    <w:p w14:paraId="30684E65" w14:textId="77777777" w:rsidR="00474E13" w:rsidRPr="00474E13" w:rsidRDefault="00474E13" w:rsidP="00474E13">
      <w:pPr>
        <w:numPr>
          <w:ilvl w:val="0"/>
          <w:numId w:val="8"/>
        </w:numPr>
      </w:pPr>
      <w:r w:rsidRPr="00474E13">
        <w:lastRenderedPageBreak/>
        <w:t xml:space="preserve">Diarrhoea </w:t>
      </w:r>
    </w:p>
    <w:p w14:paraId="2C944EEF" w14:textId="77777777" w:rsidR="00474E13" w:rsidRPr="00474E13" w:rsidRDefault="00474E13" w:rsidP="00474E13">
      <w:pPr>
        <w:numPr>
          <w:ilvl w:val="0"/>
          <w:numId w:val="8"/>
        </w:numPr>
      </w:pPr>
      <w:r w:rsidRPr="00474E13">
        <w:t xml:space="preserve">Constipation </w:t>
      </w:r>
    </w:p>
    <w:p w14:paraId="50A50349" w14:textId="77777777" w:rsidR="00474E13" w:rsidRPr="00474E13" w:rsidRDefault="00474E13" w:rsidP="00474E13">
      <w:pPr>
        <w:numPr>
          <w:ilvl w:val="0"/>
          <w:numId w:val="8"/>
        </w:numPr>
      </w:pPr>
      <w:r w:rsidRPr="00474E13">
        <w:t xml:space="preserve">Abdominal pain </w:t>
      </w:r>
    </w:p>
    <w:p w14:paraId="657BE6E7" w14:textId="77777777" w:rsidR="00474E13" w:rsidRPr="00474E13" w:rsidRDefault="00474E13" w:rsidP="00474E13">
      <w:pPr>
        <w:numPr>
          <w:ilvl w:val="0"/>
          <w:numId w:val="8"/>
        </w:numPr>
      </w:pPr>
      <w:r w:rsidRPr="00474E13">
        <w:t xml:space="preserve">Feeding difficulties in infants and children </w:t>
      </w:r>
    </w:p>
    <w:p w14:paraId="5D560E86" w14:textId="77777777" w:rsidR="00474E13" w:rsidRPr="00474E13" w:rsidRDefault="00474E13" w:rsidP="00474E13">
      <w:pPr>
        <w:numPr>
          <w:ilvl w:val="0"/>
          <w:numId w:val="8"/>
        </w:numPr>
      </w:pPr>
      <w:r w:rsidRPr="00474E13">
        <w:t xml:space="preserve">Eczema flare-ups in some individuals </w:t>
      </w:r>
    </w:p>
    <w:p w14:paraId="49780604" w14:textId="77777777" w:rsidR="00474E13" w:rsidRDefault="00474E13" w:rsidP="00474E13">
      <w:r w:rsidRPr="00474E13">
        <w:t xml:space="preserve">Unlike IgE-mediated allergies, non-IgE food allergies do </w:t>
      </w:r>
      <w:r w:rsidRPr="00474E13">
        <w:rPr>
          <w:b/>
          <w:bCs/>
        </w:rPr>
        <w:t>not</w:t>
      </w:r>
      <w:r w:rsidRPr="00474E13">
        <w:t xml:space="preserve"> cause anaphylaxis.</w:t>
      </w:r>
    </w:p>
    <w:p w14:paraId="70975EE3" w14:textId="5F28E7C5" w:rsidR="00C21635" w:rsidRPr="00474E13" w:rsidRDefault="00C21635" w:rsidP="00474E13">
      <w:r>
        <w:t>It is possible to have a combination of IgE and non-IgE mediated food allergies</w:t>
      </w:r>
    </w:p>
    <w:p w14:paraId="1C8BB167" w14:textId="77777777" w:rsidR="00474E13" w:rsidRPr="00474E13" w:rsidRDefault="00474E13" w:rsidP="00474E13">
      <w:r w:rsidRPr="00474E13">
        <w:t xml:space="preserve">Diagnosis is usually based on a careful clinical history and a structured </w:t>
      </w:r>
      <w:r w:rsidRPr="00474E13">
        <w:rPr>
          <w:b/>
          <w:bCs/>
        </w:rPr>
        <w:t>elimination and reintroduction trial</w:t>
      </w:r>
      <w:r w:rsidRPr="00474E13">
        <w:t xml:space="preserve">. The suspected food is removed from the diet for </w:t>
      </w:r>
      <w:proofErr w:type="gramStart"/>
      <w:r w:rsidRPr="00474E13">
        <w:t>a period of time</w:t>
      </w:r>
      <w:proofErr w:type="gramEnd"/>
      <w:r w:rsidRPr="00474E13">
        <w:t xml:space="preserve"> and then gradually reintroduced to assess tolerance and confirm whether symptoms recur.</w:t>
      </w:r>
    </w:p>
    <w:p w14:paraId="3621901D" w14:textId="77777777" w:rsidR="00474E13" w:rsidRPr="00474E13" w:rsidRDefault="00474E13" w:rsidP="00474E13">
      <w:r w:rsidRPr="00474E13">
        <w:t>A dietitian can play an important role in supporting diagnosis and management while ensuring nutritional adequacy.</w:t>
      </w:r>
    </w:p>
    <w:p w14:paraId="40A27E41" w14:textId="77777777" w:rsidR="00474E13" w:rsidRDefault="00474E13" w:rsidP="00474E13">
      <w:pPr>
        <w:rPr>
          <w:b/>
          <w:bCs/>
        </w:rPr>
      </w:pPr>
      <w:r w:rsidRPr="00474E13">
        <w:rPr>
          <w:b/>
          <w:bCs/>
        </w:rPr>
        <w:t>Common Food Allergens</w:t>
      </w:r>
    </w:p>
    <w:p w14:paraId="764F1A6D" w14:textId="48CA4461" w:rsidR="00205A73" w:rsidRPr="00CD3E86" w:rsidRDefault="00205A73" w:rsidP="00474E13">
      <w:r w:rsidRPr="00CD3E86">
        <w:t>In the UK</w:t>
      </w:r>
      <w:r w:rsidR="005E2EB1">
        <w:t>,</w:t>
      </w:r>
      <w:r w:rsidRPr="00CD3E86">
        <w:t xml:space="preserve"> </w:t>
      </w:r>
      <w:r w:rsidR="005E2EB1">
        <w:t xml:space="preserve">foods containing </w:t>
      </w:r>
      <w:r w:rsidR="0013208D">
        <w:t xml:space="preserve">any of the </w:t>
      </w:r>
      <w:r w:rsidR="00CD3E86" w:rsidRPr="00CD3E86">
        <w:t>14 most common foods allerg</w:t>
      </w:r>
      <w:r w:rsidR="0013208D">
        <w:t>ens</w:t>
      </w:r>
      <w:r w:rsidR="00CD3E86" w:rsidRPr="00CD3E86">
        <w:t xml:space="preserve"> </w:t>
      </w:r>
      <w:r w:rsidR="0013208D">
        <w:t xml:space="preserve">must have the allergen highlighted in bold </w:t>
      </w:r>
      <w:r w:rsidR="00351F9C">
        <w:t>on the food packaging.</w:t>
      </w:r>
    </w:p>
    <w:p w14:paraId="34D255A9" w14:textId="77777777" w:rsidR="00474E13" w:rsidRPr="00474E13" w:rsidRDefault="00474E13" w:rsidP="00474E13">
      <w:r w:rsidRPr="00474E13">
        <w:t>Common food allergens include:</w:t>
      </w:r>
    </w:p>
    <w:p w14:paraId="042D0A44" w14:textId="77777777" w:rsidR="00474E13" w:rsidRPr="00474E13" w:rsidRDefault="00474E13" w:rsidP="00474E13">
      <w:pPr>
        <w:numPr>
          <w:ilvl w:val="0"/>
          <w:numId w:val="9"/>
        </w:numPr>
      </w:pPr>
      <w:r w:rsidRPr="00474E13">
        <w:t xml:space="preserve">Cow's milk </w:t>
      </w:r>
    </w:p>
    <w:p w14:paraId="4EEF8C53" w14:textId="77777777" w:rsidR="00474E13" w:rsidRPr="00474E13" w:rsidRDefault="00474E13" w:rsidP="00474E13">
      <w:pPr>
        <w:numPr>
          <w:ilvl w:val="0"/>
          <w:numId w:val="9"/>
        </w:numPr>
      </w:pPr>
      <w:r w:rsidRPr="00474E13">
        <w:t xml:space="preserve">Eggs </w:t>
      </w:r>
    </w:p>
    <w:p w14:paraId="60419761" w14:textId="77777777" w:rsidR="00A52773" w:rsidRPr="00474E13" w:rsidRDefault="00A52773" w:rsidP="00A52773">
      <w:pPr>
        <w:numPr>
          <w:ilvl w:val="0"/>
          <w:numId w:val="9"/>
        </w:numPr>
      </w:pPr>
      <w:r>
        <w:t>Cereals containing gluten (</w:t>
      </w:r>
      <w:r w:rsidRPr="00474E13">
        <w:t>Wheat</w:t>
      </w:r>
      <w:r>
        <w:t>, barley, rye)</w:t>
      </w:r>
      <w:r w:rsidRPr="00474E13">
        <w:t xml:space="preserve"> </w:t>
      </w:r>
    </w:p>
    <w:p w14:paraId="56E719C7" w14:textId="77777777" w:rsidR="00474E13" w:rsidRPr="00474E13" w:rsidRDefault="00474E13" w:rsidP="00474E13">
      <w:pPr>
        <w:numPr>
          <w:ilvl w:val="0"/>
          <w:numId w:val="9"/>
        </w:numPr>
      </w:pPr>
      <w:r w:rsidRPr="00474E13">
        <w:t xml:space="preserve">Peanuts </w:t>
      </w:r>
    </w:p>
    <w:p w14:paraId="7AD4C806" w14:textId="77777777" w:rsidR="00474E13" w:rsidRPr="00474E13" w:rsidRDefault="00474E13" w:rsidP="00474E13">
      <w:pPr>
        <w:numPr>
          <w:ilvl w:val="0"/>
          <w:numId w:val="9"/>
        </w:numPr>
      </w:pPr>
      <w:r w:rsidRPr="00474E13">
        <w:t xml:space="preserve">Tree nuts </w:t>
      </w:r>
    </w:p>
    <w:p w14:paraId="500A7B20" w14:textId="77777777" w:rsidR="00474E13" w:rsidRPr="00474E13" w:rsidRDefault="00474E13" w:rsidP="00474E13">
      <w:pPr>
        <w:numPr>
          <w:ilvl w:val="0"/>
          <w:numId w:val="9"/>
        </w:numPr>
      </w:pPr>
      <w:r w:rsidRPr="00474E13">
        <w:t xml:space="preserve">Fish </w:t>
      </w:r>
    </w:p>
    <w:p w14:paraId="3D2258A9" w14:textId="27D11324" w:rsidR="00474E13" w:rsidRPr="00474E13" w:rsidRDefault="00474E13" w:rsidP="00474E13">
      <w:pPr>
        <w:numPr>
          <w:ilvl w:val="0"/>
          <w:numId w:val="9"/>
        </w:numPr>
      </w:pPr>
      <w:r w:rsidRPr="00474E13">
        <w:t xml:space="preserve">Shellfish </w:t>
      </w:r>
      <w:r w:rsidR="00AC4775">
        <w:t>(crustaceans and molluscs)</w:t>
      </w:r>
    </w:p>
    <w:p w14:paraId="2554E330" w14:textId="77777777" w:rsidR="00474E13" w:rsidRPr="00474E13" w:rsidRDefault="00474E13" w:rsidP="00474E13">
      <w:pPr>
        <w:numPr>
          <w:ilvl w:val="0"/>
          <w:numId w:val="9"/>
        </w:numPr>
      </w:pPr>
      <w:r w:rsidRPr="00474E13">
        <w:t xml:space="preserve">Soya </w:t>
      </w:r>
    </w:p>
    <w:p w14:paraId="449C6548" w14:textId="321359E9" w:rsidR="00474E13" w:rsidRDefault="00474E13" w:rsidP="00474E13">
      <w:pPr>
        <w:numPr>
          <w:ilvl w:val="0"/>
          <w:numId w:val="9"/>
        </w:numPr>
      </w:pPr>
      <w:r w:rsidRPr="00474E13">
        <w:t xml:space="preserve">Sesame </w:t>
      </w:r>
      <w:r w:rsidR="00F923BE">
        <w:t>seeds</w:t>
      </w:r>
    </w:p>
    <w:p w14:paraId="3A6ABAF1" w14:textId="1A5D3C30" w:rsidR="00351F9C" w:rsidRDefault="00351F9C" w:rsidP="00474E13">
      <w:pPr>
        <w:numPr>
          <w:ilvl w:val="0"/>
          <w:numId w:val="9"/>
        </w:numPr>
      </w:pPr>
      <w:r>
        <w:t>Celery</w:t>
      </w:r>
    </w:p>
    <w:p w14:paraId="42A9627F" w14:textId="131833B1" w:rsidR="0045643B" w:rsidRDefault="0045643B" w:rsidP="00474E13">
      <w:pPr>
        <w:numPr>
          <w:ilvl w:val="0"/>
          <w:numId w:val="9"/>
        </w:numPr>
      </w:pPr>
      <w:r>
        <w:t>Lupin</w:t>
      </w:r>
    </w:p>
    <w:p w14:paraId="61949AA6" w14:textId="6AB8DCCF" w:rsidR="00F923BE" w:rsidRDefault="00F923BE" w:rsidP="00474E13">
      <w:pPr>
        <w:numPr>
          <w:ilvl w:val="0"/>
          <w:numId w:val="9"/>
        </w:numPr>
      </w:pPr>
      <w:r>
        <w:t>Mustard</w:t>
      </w:r>
    </w:p>
    <w:p w14:paraId="75691A66" w14:textId="4F02A7A2" w:rsidR="005859C8" w:rsidRDefault="005859C8" w:rsidP="00474E13">
      <w:pPr>
        <w:numPr>
          <w:ilvl w:val="0"/>
          <w:numId w:val="9"/>
        </w:numPr>
      </w:pPr>
      <w:r>
        <w:lastRenderedPageBreak/>
        <w:t>Sulphites</w:t>
      </w:r>
    </w:p>
    <w:p w14:paraId="109084D0" w14:textId="5332DC08" w:rsidR="005859C8" w:rsidRDefault="005859C8" w:rsidP="005859C8">
      <w:r>
        <w:t>Useful websites for further information:</w:t>
      </w:r>
    </w:p>
    <w:p w14:paraId="09F05758" w14:textId="5A9A7D46" w:rsidR="005859C8" w:rsidRDefault="005270E2" w:rsidP="005859C8">
      <w:hyperlink r:id="rId5" w:history="1">
        <w:r w:rsidRPr="005270E2">
          <w:rPr>
            <w:rStyle w:val="Hyperlink"/>
          </w:rPr>
          <w:t>Allergy UK | National Charity</w:t>
        </w:r>
      </w:hyperlink>
    </w:p>
    <w:p w14:paraId="6CD94D7F" w14:textId="78ACE86B" w:rsidR="00F1563D" w:rsidRDefault="00F1563D" w:rsidP="005859C8">
      <w:hyperlink r:id="rId6" w:history="1">
        <w:r w:rsidRPr="008A0389">
          <w:rPr>
            <w:rStyle w:val="Hyperlink"/>
          </w:rPr>
          <w:t>https://www.anaphylaxis.org.uk</w:t>
        </w:r>
      </w:hyperlink>
    </w:p>
    <w:p w14:paraId="1798A619" w14:textId="55043BDA" w:rsidR="002D5E0F" w:rsidRDefault="002D5E0F" w:rsidP="005859C8">
      <w:hyperlink r:id="rId7" w:history="1">
        <w:r w:rsidRPr="002D5E0F">
          <w:rPr>
            <w:rStyle w:val="Hyperlink"/>
          </w:rPr>
          <w:t>Home - BSACI</w:t>
        </w:r>
      </w:hyperlink>
    </w:p>
    <w:p w14:paraId="1F87B7EB" w14:textId="7902A090" w:rsidR="008F4651" w:rsidRDefault="00930E54" w:rsidP="005859C8">
      <w:hyperlink r:id="rId8" w:history="1">
        <w:r w:rsidRPr="008A0389">
          <w:rPr>
            <w:rStyle w:val="Hyperlink"/>
          </w:rPr>
          <w:t>https://allaboutallergy.net</w:t>
        </w:r>
      </w:hyperlink>
    </w:p>
    <w:p w14:paraId="3EE64184" w14:textId="77777777" w:rsidR="00474E13" w:rsidRPr="00474E13" w:rsidRDefault="00CA18A4" w:rsidP="00474E13">
      <w:r>
        <w:pict w14:anchorId="7254957A">
          <v:rect id="_x0000_i1025" style="width:0;height:1.5pt" o:hralign="center" o:hrstd="t" o:hr="t" fillcolor="#a0a0a0" stroked="f"/>
        </w:pict>
      </w:r>
    </w:p>
    <w:p w14:paraId="226C2DEF" w14:textId="77777777" w:rsidR="00474E13" w:rsidRPr="00474E13" w:rsidRDefault="00474E13" w:rsidP="00474E13">
      <w:pPr>
        <w:rPr>
          <w:b/>
          <w:bCs/>
        </w:rPr>
      </w:pPr>
      <w:r w:rsidRPr="00474E13">
        <w:rPr>
          <w:b/>
          <w:bCs/>
        </w:rPr>
        <w:t>What is a Food Intolerance?</w:t>
      </w:r>
    </w:p>
    <w:p w14:paraId="2B2B0085" w14:textId="77777777" w:rsidR="00474E13" w:rsidRPr="00474E13" w:rsidRDefault="00474E13" w:rsidP="00474E13">
      <w:r w:rsidRPr="00474E13">
        <w:t>A food intolerance does not involve the immune system. Instead, it occurs when the body has difficulty digesting or processing certain foods or food components.</w:t>
      </w:r>
    </w:p>
    <w:p w14:paraId="2BBFA7DD" w14:textId="77777777" w:rsidR="00474E13" w:rsidRPr="00474E13" w:rsidRDefault="00474E13" w:rsidP="00474E13">
      <w:r w:rsidRPr="00474E13">
        <w:t>Symptoms are often unpleasant but are not usually life-threatening.</w:t>
      </w:r>
    </w:p>
    <w:p w14:paraId="72978FF1" w14:textId="77777777" w:rsidR="00474E13" w:rsidRPr="00474E13" w:rsidRDefault="00474E13" w:rsidP="00474E13">
      <w:pPr>
        <w:rPr>
          <w:b/>
          <w:bCs/>
        </w:rPr>
      </w:pPr>
      <w:r w:rsidRPr="00474E13">
        <w:rPr>
          <w:b/>
          <w:bCs/>
        </w:rPr>
        <w:t>Common Symptoms of Food Intolerance</w:t>
      </w:r>
    </w:p>
    <w:p w14:paraId="3B79F568" w14:textId="77777777" w:rsidR="00474E13" w:rsidRPr="00474E13" w:rsidRDefault="00474E13" w:rsidP="00474E13">
      <w:pPr>
        <w:numPr>
          <w:ilvl w:val="0"/>
          <w:numId w:val="10"/>
        </w:numPr>
      </w:pPr>
      <w:r w:rsidRPr="00474E13">
        <w:t xml:space="preserve">Bloating </w:t>
      </w:r>
    </w:p>
    <w:p w14:paraId="50C85D23" w14:textId="77777777" w:rsidR="00474E13" w:rsidRPr="00474E13" w:rsidRDefault="00474E13" w:rsidP="00474E13">
      <w:pPr>
        <w:numPr>
          <w:ilvl w:val="0"/>
          <w:numId w:val="10"/>
        </w:numPr>
      </w:pPr>
      <w:r w:rsidRPr="00474E13">
        <w:t xml:space="preserve">Excess wind </w:t>
      </w:r>
    </w:p>
    <w:p w14:paraId="31A9F70F" w14:textId="77777777" w:rsidR="00474E13" w:rsidRPr="00474E13" w:rsidRDefault="00474E13" w:rsidP="00474E13">
      <w:pPr>
        <w:numPr>
          <w:ilvl w:val="0"/>
          <w:numId w:val="10"/>
        </w:numPr>
      </w:pPr>
      <w:r w:rsidRPr="00474E13">
        <w:t xml:space="preserve">Abdominal pain </w:t>
      </w:r>
    </w:p>
    <w:p w14:paraId="6077D124" w14:textId="77777777" w:rsidR="00474E13" w:rsidRPr="00474E13" w:rsidRDefault="00474E13" w:rsidP="00474E13">
      <w:pPr>
        <w:numPr>
          <w:ilvl w:val="0"/>
          <w:numId w:val="10"/>
        </w:numPr>
      </w:pPr>
      <w:r w:rsidRPr="00474E13">
        <w:t xml:space="preserve">Diarrhoea </w:t>
      </w:r>
    </w:p>
    <w:p w14:paraId="6F9F31FC" w14:textId="77777777" w:rsidR="00474E13" w:rsidRPr="00474E13" w:rsidRDefault="00474E13" w:rsidP="00474E13">
      <w:pPr>
        <w:numPr>
          <w:ilvl w:val="0"/>
          <w:numId w:val="10"/>
        </w:numPr>
      </w:pPr>
      <w:r w:rsidRPr="00474E13">
        <w:t xml:space="preserve">Constipation </w:t>
      </w:r>
    </w:p>
    <w:p w14:paraId="494D7D91" w14:textId="77777777" w:rsidR="00474E13" w:rsidRPr="00474E13" w:rsidRDefault="00474E13" w:rsidP="00474E13">
      <w:pPr>
        <w:numPr>
          <w:ilvl w:val="0"/>
          <w:numId w:val="10"/>
        </w:numPr>
      </w:pPr>
      <w:r w:rsidRPr="00474E13">
        <w:t xml:space="preserve">Nausea </w:t>
      </w:r>
    </w:p>
    <w:p w14:paraId="3CD7089B" w14:textId="77777777" w:rsidR="00474E13" w:rsidRPr="00474E13" w:rsidRDefault="00474E13" w:rsidP="00474E13">
      <w:pPr>
        <w:numPr>
          <w:ilvl w:val="0"/>
          <w:numId w:val="10"/>
        </w:numPr>
      </w:pPr>
      <w:r w:rsidRPr="00474E13">
        <w:t xml:space="preserve">Fatigue </w:t>
      </w:r>
    </w:p>
    <w:p w14:paraId="2071EF7D" w14:textId="77777777" w:rsidR="00474E13" w:rsidRPr="00474E13" w:rsidRDefault="00474E13" w:rsidP="00474E13">
      <w:pPr>
        <w:numPr>
          <w:ilvl w:val="0"/>
          <w:numId w:val="10"/>
        </w:numPr>
      </w:pPr>
      <w:r w:rsidRPr="00474E13">
        <w:t xml:space="preserve">Headaches (in some individuals) </w:t>
      </w:r>
    </w:p>
    <w:p w14:paraId="4DFD4555" w14:textId="77777777" w:rsidR="00474E13" w:rsidRPr="00474E13" w:rsidRDefault="00474E13" w:rsidP="00474E13">
      <w:r w:rsidRPr="00474E13">
        <w:t>Symptoms may occur several hours after eating and often depend on the amount consumed.</w:t>
      </w:r>
    </w:p>
    <w:p w14:paraId="0859AD31" w14:textId="77777777" w:rsidR="00474E13" w:rsidRPr="00474E13" w:rsidRDefault="00474E13" w:rsidP="00474E13">
      <w:pPr>
        <w:rPr>
          <w:b/>
          <w:bCs/>
        </w:rPr>
      </w:pPr>
      <w:r w:rsidRPr="00474E13">
        <w:rPr>
          <w:b/>
          <w:bCs/>
        </w:rPr>
        <w:t>Common Food Intolerances</w:t>
      </w:r>
    </w:p>
    <w:p w14:paraId="7355E612" w14:textId="77777777" w:rsidR="00474E13" w:rsidRPr="00474E13" w:rsidRDefault="00474E13" w:rsidP="00474E13">
      <w:pPr>
        <w:numPr>
          <w:ilvl w:val="0"/>
          <w:numId w:val="11"/>
        </w:numPr>
      </w:pPr>
      <w:r w:rsidRPr="00474E13">
        <w:t xml:space="preserve">Lactose intolerance </w:t>
      </w:r>
    </w:p>
    <w:p w14:paraId="4168465C" w14:textId="77777777" w:rsidR="00474E13" w:rsidRPr="00474E13" w:rsidRDefault="00474E13" w:rsidP="00474E13">
      <w:pPr>
        <w:numPr>
          <w:ilvl w:val="0"/>
          <w:numId w:val="11"/>
        </w:numPr>
      </w:pPr>
      <w:r w:rsidRPr="00474E13">
        <w:t xml:space="preserve">Sensitivity to caffeine </w:t>
      </w:r>
    </w:p>
    <w:p w14:paraId="58602125" w14:textId="77777777" w:rsidR="00474E13" w:rsidRPr="00474E13" w:rsidRDefault="00474E13" w:rsidP="00474E13">
      <w:pPr>
        <w:numPr>
          <w:ilvl w:val="0"/>
          <w:numId w:val="11"/>
        </w:numPr>
      </w:pPr>
      <w:r w:rsidRPr="00474E13">
        <w:t xml:space="preserve">Intolerance to certain food additives </w:t>
      </w:r>
    </w:p>
    <w:p w14:paraId="7AE46D97" w14:textId="77777777" w:rsidR="00474E13" w:rsidRPr="00474E13" w:rsidRDefault="00474E13" w:rsidP="00474E13">
      <w:pPr>
        <w:numPr>
          <w:ilvl w:val="0"/>
          <w:numId w:val="11"/>
        </w:numPr>
      </w:pPr>
      <w:r w:rsidRPr="00474E13">
        <w:t xml:space="preserve">Sensitivity to FODMAPs </w:t>
      </w:r>
    </w:p>
    <w:p w14:paraId="284D424D" w14:textId="77777777" w:rsidR="00474E13" w:rsidRPr="00474E13" w:rsidRDefault="00CA18A4" w:rsidP="00474E13">
      <w:r>
        <w:pict w14:anchorId="31F76028">
          <v:rect id="_x0000_i1026" style="width:0;height:1.5pt" o:hralign="center" o:hrstd="t" o:hr="t" fillcolor="#a0a0a0" stroked="f"/>
        </w:pict>
      </w:r>
    </w:p>
    <w:p w14:paraId="36F554F9" w14:textId="77777777" w:rsidR="00474E13" w:rsidRPr="00474E13" w:rsidRDefault="00474E13" w:rsidP="00474E13">
      <w:pPr>
        <w:rPr>
          <w:b/>
          <w:bCs/>
        </w:rPr>
      </w:pPr>
      <w:r w:rsidRPr="00474E13">
        <w:rPr>
          <w:b/>
          <w:bCs/>
        </w:rPr>
        <w:t xml:space="preserve">Food Allergy vs Food Intolerance </w:t>
      </w:r>
      <w:proofErr w:type="gramStart"/>
      <w:r w:rsidRPr="00474E13">
        <w:rPr>
          <w:b/>
          <w:bCs/>
        </w:rPr>
        <w:t>at a Glance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9"/>
        <w:gridCol w:w="4646"/>
      </w:tblGrid>
      <w:tr w:rsidR="00474E13" w:rsidRPr="00474E13" w14:paraId="278598D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CC9957E" w14:textId="77777777" w:rsidR="00474E13" w:rsidRPr="00474E13" w:rsidRDefault="00474E13" w:rsidP="00474E13">
            <w:pPr>
              <w:rPr>
                <w:b/>
                <w:bCs/>
              </w:rPr>
            </w:pPr>
            <w:r w:rsidRPr="00474E13">
              <w:rPr>
                <w:b/>
                <w:bCs/>
              </w:rPr>
              <w:lastRenderedPageBreak/>
              <w:t>Food Allergy</w:t>
            </w:r>
          </w:p>
        </w:tc>
        <w:tc>
          <w:tcPr>
            <w:tcW w:w="0" w:type="auto"/>
            <w:vAlign w:val="center"/>
            <w:hideMark/>
          </w:tcPr>
          <w:p w14:paraId="5C78F616" w14:textId="77777777" w:rsidR="00474E13" w:rsidRPr="00474E13" w:rsidRDefault="00474E13" w:rsidP="00474E13">
            <w:pPr>
              <w:rPr>
                <w:b/>
                <w:bCs/>
              </w:rPr>
            </w:pPr>
            <w:r w:rsidRPr="00474E13">
              <w:rPr>
                <w:b/>
                <w:bCs/>
              </w:rPr>
              <w:t>Food Intolerance</w:t>
            </w:r>
          </w:p>
        </w:tc>
      </w:tr>
      <w:tr w:rsidR="00474E13" w:rsidRPr="00474E13" w14:paraId="2ACDEF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442FD7" w14:textId="77777777" w:rsidR="00474E13" w:rsidRPr="00474E13" w:rsidRDefault="00474E13" w:rsidP="00474E13">
            <w:r w:rsidRPr="00474E13">
              <w:t>Involves the immune system</w:t>
            </w:r>
          </w:p>
        </w:tc>
        <w:tc>
          <w:tcPr>
            <w:tcW w:w="0" w:type="auto"/>
            <w:vAlign w:val="center"/>
            <w:hideMark/>
          </w:tcPr>
          <w:p w14:paraId="11EC2180" w14:textId="77777777" w:rsidR="00474E13" w:rsidRPr="00474E13" w:rsidRDefault="00474E13" w:rsidP="00474E13">
            <w:r w:rsidRPr="00474E13">
              <w:t>Does not involve the immune system</w:t>
            </w:r>
          </w:p>
        </w:tc>
      </w:tr>
      <w:tr w:rsidR="00474E13" w:rsidRPr="00474E13" w14:paraId="5B5523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6B31E9" w14:textId="77777777" w:rsidR="00474E13" w:rsidRPr="00474E13" w:rsidRDefault="00474E13" w:rsidP="00474E13">
            <w:r w:rsidRPr="00474E13">
              <w:t>Includes IgE and non-IgE types</w:t>
            </w:r>
          </w:p>
        </w:tc>
        <w:tc>
          <w:tcPr>
            <w:tcW w:w="0" w:type="auto"/>
            <w:vAlign w:val="center"/>
            <w:hideMark/>
          </w:tcPr>
          <w:p w14:paraId="60669AFF" w14:textId="77777777" w:rsidR="00474E13" w:rsidRPr="00474E13" w:rsidRDefault="00474E13" w:rsidP="00474E13">
            <w:r w:rsidRPr="00474E13">
              <w:t>Does not involve allergy mechanisms</w:t>
            </w:r>
          </w:p>
        </w:tc>
      </w:tr>
      <w:tr w:rsidR="00474E13" w:rsidRPr="00474E13" w14:paraId="6FE4D0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37DB58" w14:textId="77777777" w:rsidR="00474E13" w:rsidRPr="00474E13" w:rsidRDefault="00474E13" w:rsidP="00474E13">
            <w:r w:rsidRPr="00474E13">
              <w:t>Can occur after tiny amounts</w:t>
            </w:r>
          </w:p>
        </w:tc>
        <w:tc>
          <w:tcPr>
            <w:tcW w:w="0" w:type="auto"/>
            <w:vAlign w:val="center"/>
            <w:hideMark/>
          </w:tcPr>
          <w:p w14:paraId="35E6BCC6" w14:textId="77777777" w:rsidR="00474E13" w:rsidRPr="00474E13" w:rsidRDefault="00474E13" w:rsidP="00474E13">
            <w:r w:rsidRPr="00474E13">
              <w:t>Usually dose-dependent</w:t>
            </w:r>
          </w:p>
        </w:tc>
      </w:tr>
      <w:tr w:rsidR="00474E13" w:rsidRPr="00474E13" w14:paraId="435839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2DC5CA" w14:textId="77777777" w:rsidR="00474E13" w:rsidRPr="00474E13" w:rsidRDefault="00474E13" w:rsidP="00474E13">
            <w:r w:rsidRPr="00474E13">
              <w:t>Symptoms may be immediate or delayed</w:t>
            </w:r>
          </w:p>
        </w:tc>
        <w:tc>
          <w:tcPr>
            <w:tcW w:w="0" w:type="auto"/>
            <w:vAlign w:val="center"/>
            <w:hideMark/>
          </w:tcPr>
          <w:p w14:paraId="4F09BB03" w14:textId="77777777" w:rsidR="00474E13" w:rsidRPr="00474E13" w:rsidRDefault="00474E13" w:rsidP="00474E13">
            <w:r w:rsidRPr="00474E13">
              <w:t>Symptoms are often delayed</w:t>
            </w:r>
          </w:p>
        </w:tc>
      </w:tr>
      <w:tr w:rsidR="00474E13" w:rsidRPr="00474E13" w14:paraId="433D41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AC8EE3" w14:textId="77777777" w:rsidR="00474E13" w:rsidRPr="00474E13" w:rsidRDefault="00474E13" w:rsidP="00474E13">
            <w:r w:rsidRPr="00474E13">
              <w:t>IgE allergies can cause anaphylaxis</w:t>
            </w:r>
          </w:p>
        </w:tc>
        <w:tc>
          <w:tcPr>
            <w:tcW w:w="0" w:type="auto"/>
            <w:vAlign w:val="center"/>
            <w:hideMark/>
          </w:tcPr>
          <w:p w14:paraId="38F251EA" w14:textId="77777777" w:rsidR="00474E13" w:rsidRPr="00474E13" w:rsidRDefault="00474E13" w:rsidP="00474E13">
            <w:r w:rsidRPr="00474E13">
              <w:t>Does not cause anaphylaxis</w:t>
            </w:r>
          </w:p>
        </w:tc>
      </w:tr>
      <w:tr w:rsidR="00474E13" w:rsidRPr="00474E13" w14:paraId="496E7E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01984E" w14:textId="77777777" w:rsidR="00474E13" w:rsidRPr="00474E13" w:rsidRDefault="00474E13" w:rsidP="00474E13">
            <w:r w:rsidRPr="00474E13">
              <w:t>Requires medical assessment</w:t>
            </w:r>
          </w:p>
        </w:tc>
        <w:tc>
          <w:tcPr>
            <w:tcW w:w="0" w:type="auto"/>
            <w:vAlign w:val="center"/>
            <w:hideMark/>
          </w:tcPr>
          <w:p w14:paraId="783CA40D" w14:textId="77777777" w:rsidR="00474E13" w:rsidRPr="00474E13" w:rsidRDefault="00474E13" w:rsidP="00474E13">
            <w:r w:rsidRPr="00474E13">
              <w:t>Often managed through dietary modification</w:t>
            </w:r>
          </w:p>
        </w:tc>
      </w:tr>
    </w:tbl>
    <w:p w14:paraId="2EE4F329" w14:textId="77777777" w:rsidR="00474E13" w:rsidRPr="00474E13" w:rsidRDefault="00CA18A4" w:rsidP="00474E13">
      <w:r>
        <w:pict w14:anchorId="7A30BBAA">
          <v:rect id="_x0000_i1027" style="width:0;height:1.5pt" o:hralign="center" o:hrstd="t" o:hr="t" fillcolor="#a0a0a0" stroked="f"/>
        </w:pict>
      </w:r>
    </w:p>
    <w:p w14:paraId="20513CF8" w14:textId="77777777" w:rsidR="00474E13" w:rsidRPr="00474E13" w:rsidRDefault="00474E13" w:rsidP="00474E13">
      <w:pPr>
        <w:rPr>
          <w:b/>
          <w:bCs/>
        </w:rPr>
      </w:pPr>
      <w:r w:rsidRPr="00474E13">
        <w:rPr>
          <w:b/>
          <w:bCs/>
        </w:rPr>
        <w:t>Beware of Self-Diagnosis</w:t>
      </w:r>
    </w:p>
    <w:p w14:paraId="679CBE19" w14:textId="77777777" w:rsidR="00474E13" w:rsidRPr="00474E13" w:rsidRDefault="00474E13" w:rsidP="00474E13">
      <w:r w:rsidRPr="00474E13">
        <w:t>Many people eliminate foods unnecessarily after reading online advice or using unvalidated food sensitivity tests. Restricting foods without a clear diagnosis can increase the risk of nutritional deficiencies and may make symptoms harder to interpret.</w:t>
      </w:r>
    </w:p>
    <w:p w14:paraId="0335B448" w14:textId="77777777" w:rsidR="00474E13" w:rsidRPr="00474E13" w:rsidRDefault="00474E13" w:rsidP="00474E13">
      <w:r w:rsidRPr="00474E13">
        <w:t>Many gastrointestinal symptoms can have causes other than food allergy or intolerance, including:</w:t>
      </w:r>
    </w:p>
    <w:p w14:paraId="3E51D08C" w14:textId="77777777" w:rsidR="00474E13" w:rsidRPr="00474E13" w:rsidRDefault="00474E13" w:rsidP="00474E13">
      <w:pPr>
        <w:numPr>
          <w:ilvl w:val="0"/>
          <w:numId w:val="12"/>
        </w:numPr>
      </w:pPr>
      <w:r w:rsidRPr="00474E13">
        <w:t xml:space="preserve">Irritable Bowel Syndrome (IBS) </w:t>
      </w:r>
    </w:p>
    <w:p w14:paraId="63BA7303" w14:textId="77777777" w:rsidR="00474E13" w:rsidRPr="00474E13" w:rsidRDefault="00474E13" w:rsidP="00474E13">
      <w:pPr>
        <w:numPr>
          <w:ilvl w:val="0"/>
          <w:numId w:val="12"/>
        </w:numPr>
      </w:pPr>
      <w:r w:rsidRPr="00474E13">
        <w:t xml:space="preserve">Coeliac disease </w:t>
      </w:r>
    </w:p>
    <w:p w14:paraId="02DB1701" w14:textId="77777777" w:rsidR="00474E13" w:rsidRPr="00474E13" w:rsidRDefault="00474E13" w:rsidP="00474E13">
      <w:pPr>
        <w:numPr>
          <w:ilvl w:val="0"/>
          <w:numId w:val="12"/>
        </w:numPr>
      </w:pPr>
      <w:r w:rsidRPr="00474E13">
        <w:t xml:space="preserve">Inflammatory bowel disease </w:t>
      </w:r>
    </w:p>
    <w:p w14:paraId="2A0E3DD5" w14:textId="77777777" w:rsidR="00474E13" w:rsidRPr="00474E13" w:rsidRDefault="00474E13" w:rsidP="00474E13">
      <w:pPr>
        <w:numPr>
          <w:ilvl w:val="0"/>
          <w:numId w:val="12"/>
        </w:numPr>
      </w:pPr>
      <w:r w:rsidRPr="00474E13">
        <w:t xml:space="preserve">Stress and anxiety </w:t>
      </w:r>
    </w:p>
    <w:p w14:paraId="7F66DE42" w14:textId="77777777" w:rsidR="00474E13" w:rsidRPr="00474E13" w:rsidRDefault="00474E13" w:rsidP="00474E13">
      <w:pPr>
        <w:numPr>
          <w:ilvl w:val="0"/>
          <w:numId w:val="12"/>
        </w:numPr>
      </w:pPr>
      <w:r w:rsidRPr="00474E13">
        <w:t xml:space="preserve">Medication side effects </w:t>
      </w:r>
    </w:p>
    <w:p w14:paraId="28697E91" w14:textId="77777777" w:rsidR="00474E13" w:rsidRPr="00474E13" w:rsidRDefault="00474E13" w:rsidP="00474E13">
      <w:r w:rsidRPr="00474E13">
        <w:t>Obtaining the correct diagnosis is the first step towards effective treatment.</w:t>
      </w:r>
    </w:p>
    <w:p w14:paraId="72294C6D" w14:textId="77777777" w:rsidR="00474E13" w:rsidRPr="00474E13" w:rsidRDefault="00CA18A4" w:rsidP="00474E13">
      <w:r>
        <w:pict w14:anchorId="3A9C607E">
          <v:rect id="_x0000_i1028" style="width:0;height:1.5pt" o:hralign="center" o:hrstd="t" o:hr="t" fillcolor="#a0a0a0" stroked="f"/>
        </w:pict>
      </w:r>
    </w:p>
    <w:p w14:paraId="3565E3F0" w14:textId="77777777" w:rsidR="00474E13" w:rsidRPr="00474E13" w:rsidRDefault="00474E13" w:rsidP="00474E13">
      <w:pPr>
        <w:rPr>
          <w:b/>
          <w:bCs/>
        </w:rPr>
      </w:pPr>
      <w:r w:rsidRPr="00474E13">
        <w:rPr>
          <w:b/>
          <w:bCs/>
        </w:rPr>
        <w:t>How a Dietitian Can Help</w:t>
      </w:r>
    </w:p>
    <w:p w14:paraId="20E64F39" w14:textId="77777777" w:rsidR="00474E13" w:rsidRPr="00474E13" w:rsidRDefault="00474E13" w:rsidP="00474E13">
      <w:r w:rsidRPr="00474E13">
        <w:t>At The Dietetic Clinic, we support individuals and families with:</w:t>
      </w:r>
    </w:p>
    <w:p w14:paraId="3E79F9CD" w14:textId="77777777" w:rsidR="00474E13" w:rsidRPr="00474E13" w:rsidRDefault="00474E13" w:rsidP="00474E13">
      <w:pPr>
        <w:numPr>
          <w:ilvl w:val="0"/>
          <w:numId w:val="13"/>
        </w:numPr>
      </w:pPr>
      <w:r w:rsidRPr="00474E13">
        <w:t xml:space="preserve">Suspected non-IgE food allergies </w:t>
      </w:r>
    </w:p>
    <w:p w14:paraId="6870FADF" w14:textId="77777777" w:rsidR="00474E13" w:rsidRPr="00474E13" w:rsidRDefault="00474E13" w:rsidP="00474E13">
      <w:pPr>
        <w:numPr>
          <w:ilvl w:val="0"/>
          <w:numId w:val="13"/>
        </w:numPr>
      </w:pPr>
      <w:r w:rsidRPr="00474E13">
        <w:t xml:space="preserve">Food intolerance investigations </w:t>
      </w:r>
    </w:p>
    <w:p w14:paraId="51552F34" w14:textId="77777777" w:rsidR="00474E13" w:rsidRPr="00474E13" w:rsidRDefault="00474E13" w:rsidP="00474E13">
      <w:pPr>
        <w:numPr>
          <w:ilvl w:val="0"/>
          <w:numId w:val="13"/>
        </w:numPr>
      </w:pPr>
      <w:r w:rsidRPr="00474E13">
        <w:t xml:space="preserve">Elimination and reintroduction diets </w:t>
      </w:r>
    </w:p>
    <w:p w14:paraId="4C00B0D6" w14:textId="77777777" w:rsidR="00474E13" w:rsidRPr="00474E13" w:rsidRDefault="00474E13" w:rsidP="00474E13">
      <w:pPr>
        <w:numPr>
          <w:ilvl w:val="0"/>
          <w:numId w:val="13"/>
        </w:numPr>
      </w:pPr>
      <w:r w:rsidRPr="00474E13">
        <w:t xml:space="preserve">Nutritional assessment during food exclusion </w:t>
      </w:r>
    </w:p>
    <w:p w14:paraId="518CDE81" w14:textId="77777777" w:rsidR="00474E13" w:rsidRPr="00474E13" w:rsidRDefault="00474E13" w:rsidP="00474E13">
      <w:pPr>
        <w:numPr>
          <w:ilvl w:val="0"/>
          <w:numId w:val="13"/>
        </w:numPr>
      </w:pPr>
      <w:r w:rsidRPr="00474E13">
        <w:lastRenderedPageBreak/>
        <w:t xml:space="preserve">Building tolerance where appropriate </w:t>
      </w:r>
    </w:p>
    <w:p w14:paraId="2440CFC2" w14:textId="77777777" w:rsidR="00474E13" w:rsidRPr="00474E13" w:rsidRDefault="00474E13" w:rsidP="00474E13">
      <w:pPr>
        <w:numPr>
          <w:ilvl w:val="0"/>
          <w:numId w:val="13"/>
        </w:numPr>
      </w:pPr>
      <w:r w:rsidRPr="00474E13">
        <w:t xml:space="preserve">Managing digestive symptoms while maintaining a balanced diet </w:t>
      </w:r>
    </w:p>
    <w:p w14:paraId="656F1799" w14:textId="77777777" w:rsidR="00474E13" w:rsidRPr="00474E13" w:rsidRDefault="00474E13" w:rsidP="00474E13">
      <w:r w:rsidRPr="00474E13">
        <w:t>If you suspect a food-related reaction, professional assessment can help identify the cause and prevent unnecessary dietary restriction.</w:t>
      </w:r>
    </w:p>
    <w:p w14:paraId="71E9256A" w14:textId="77777777" w:rsidR="00474E13" w:rsidRPr="00474E13" w:rsidRDefault="00474E13" w:rsidP="00474E13">
      <w:r w:rsidRPr="00474E13">
        <w:rPr>
          <w:b/>
          <w:bCs/>
        </w:rPr>
        <w:t>Need support with food allergies, intolerances, or digestive symptoms? Contact The Dietetic Clinic to book an appointment with a registered dietitian and receive evidence-based, personalised advice.</w:t>
      </w:r>
    </w:p>
    <w:p w14:paraId="69DEDB72" w14:textId="77777777" w:rsidR="00474E13" w:rsidRPr="00474E13" w:rsidRDefault="00474E13" w:rsidP="00474E13">
      <w:pPr>
        <w:rPr>
          <w:vanish/>
        </w:rPr>
      </w:pPr>
      <w:r w:rsidRPr="00474E13">
        <w:rPr>
          <w:vanish/>
        </w:rPr>
        <w:t>Top of Form</w:t>
      </w:r>
    </w:p>
    <w:p w14:paraId="25958F90" w14:textId="77777777" w:rsidR="00474E13" w:rsidRPr="00474E13" w:rsidRDefault="00474E13" w:rsidP="00474E13"/>
    <w:p w14:paraId="75B15768" w14:textId="77777777" w:rsidR="00474E13" w:rsidRPr="00474E13" w:rsidRDefault="00474E13" w:rsidP="00474E13">
      <w:pPr>
        <w:rPr>
          <w:vanish/>
        </w:rPr>
      </w:pPr>
      <w:r w:rsidRPr="00474E13">
        <w:rPr>
          <w:vanish/>
        </w:rPr>
        <w:t>Bottom of Form</w:t>
      </w:r>
    </w:p>
    <w:p w14:paraId="50CEC223" w14:textId="77777777" w:rsidR="00474E13" w:rsidRDefault="00474E13"/>
    <w:sectPr w:rsidR="00474E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42D6C"/>
    <w:multiLevelType w:val="multilevel"/>
    <w:tmpl w:val="71460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26591"/>
    <w:multiLevelType w:val="multilevel"/>
    <w:tmpl w:val="8940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95F5E"/>
    <w:multiLevelType w:val="multilevel"/>
    <w:tmpl w:val="E3DC1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912916"/>
    <w:multiLevelType w:val="multilevel"/>
    <w:tmpl w:val="FCD0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40458C"/>
    <w:multiLevelType w:val="multilevel"/>
    <w:tmpl w:val="C2AC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D05CEC"/>
    <w:multiLevelType w:val="multilevel"/>
    <w:tmpl w:val="28DA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5E6C1C"/>
    <w:multiLevelType w:val="multilevel"/>
    <w:tmpl w:val="891EE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E44696"/>
    <w:multiLevelType w:val="multilevel"/>
    <w:tmpl w:val="64C4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F620C3"/>
    <w:multiLevelType w:val="multilevel"/>
    <w:tmpl w:val="0A2A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842E7C"/>
    <w:multiLevelType w:val="multilevel"/>
    <w:tmpl w:val="32241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080D1B"/>
    <w:multiLevelType w:val="multilevel"/>
    <w:tmpl w:val="E14E3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F55072"/>
    <w:multiLevelType w:val="multilevel"/>
    <w:tmpl w:val="EBAC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C20CCB"/>
    <w:multiLevelType w:val="multilevel"/>
    <w:tmpl w:val="1982F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1075571">
    <w:abstractNumId w:val="12"/>
  </w:num>
  <w:num w:numId="2" w16cid:durableId="880937630">
    <w:abstractNumId w:val="6"/>
  </w:num>
  <w:num w:numId="3" w16cid:durableId="303511145">
    <w:abstractNumId w:val="3"/>
  </w:num>
  <w:num w:numId="4" w16cid:durableId="105931281">
    <w:abstractNumId w:val="4"/>
  </w:num>
  <w:num w:numId="5" w16cid:durableId="734818118">
    <w:abstractNumId w:val="10"/>
  </w:num>
  <w:num w:numId="6" w16cid:durableId="1696730659">
    <w:abstractNumId w:val="7"/>
  </w:num>
  <w:num w:numId="7" w16cid:durableId="401370756">
    <w:abstractNumId w:val="0"/>
  </w:num>
  <w:num w:numId="8" w16cid:durableId="214783626">
    <w:abstractNumId w:val="5"/>
  </w:num>
  <w:num w:numId="9" w16cid:durableId="1087655327">
    <w:abstractNumId w:val="9"/>
  </w:num>
  <w:num w:numId="10" w16cid:durableId="1767309965">
    <w:abstractNumId w:val="2"/>
  </w:num>
  <w:num w:numId="11" w16cid:durableId="111021613">
    <w:abstractNumId w:val="1"/>
  </w:num>
  <w:num w:numId="12" w16cid:durableId="163714040">
    <w:abstractNumId w:val="11"/>
  </w:num>
  <w:num w:numId="13" w16cid:durableId="16326379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E13"/>
    <w:rsid w:val="0013208D"/>
    <w:rsid w:val="00205A73"/>
    <w:rsid w:val="002D5E0F"/>
    <w:rsid w:val="00351F9C"/>
    <w:rsid w:val="0045643B"/>
    <w:rsid w:val="00474E13"/>
    <w:rsid w:val="005270E2"/>
    <w:rsid w:val="0057114A"/>
    <w:rsid w:val="005859C8"/>
    <w:rsid w:val="005E2EB1"/>
    <w:rsid w:val="00820710"/>
    <w:rsid w:val="0084067A"/>
    <w:rsid w:val="008468C5"/>
    <w:rsid w:val="00863AC3"/>
    <w:rsid w:val="008C791A"/>
    <w:rsid w:val="008F4651"/>
    <w:rsid w:val="00930E54"/>
    <w:rsid w:val="00A52773"/>
    <w:rsid w:val="00AC4775"/>
    <w:rsid w:val="00C21635"/>
    <w:rsid w:val="00CD3E86"/>
    <w:rsid w:val="00F1563D"/>
    <w:rsid w:val="00F9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072FE"/>
  <w15:chartTrackingRefBased/>
  <w15:docId w15:val="{1D824777-735A-449D-844C-44811891E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4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4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4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4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4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4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4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4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4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4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4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4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4E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4E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4E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4E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4E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4E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4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4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4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4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4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4E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4E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4E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4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4E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4E1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270E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70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laboutallergy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saci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naphylaxis.org.uk" TargetMode="External"/><Relationship Id="rId5" Type="http://schemas.openxmlformats.org/officeDocument/2006/relationships/hyperlink" Target="https://www.allergyuk.or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776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Ghislaine Swinburn</dc:creator>
  <cp:keywords/>
  <dc:description/>
  <cp:lastModifiedBy>Ghislaine Swinburn</cp:lastModifiedBy>
  <cp:revision>2</cp:revision>
  <dcterms:created xsi:type="dcterms:W3CDTF">2026-05-29T16:52:00Z</dcterms:created>
  <dcterms:modified xsi:type="dcterms:W3CDTF">2026-05-29T16:52:00Z</dcterms:modified>
</cp:coreProperties>
</file>